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12" w:rsidRPr="001B3C94" w:rsidRDefault="00C04112" w:rsidP="00C04112">
      <w:pPr>
        <w:pStyle w:val="a3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1B3C94">
        <w:rPr>
          <w:b/>
          <w:bCs/>
          <w:color w:val="000000"/>
          <w:sz w:val="32"/>
          <w:szCs w:val="32"/>
        </w:rPr>
        <w:t xml:space="preserve">Отчет по дополнительному образованию в центре «Точка Роста» </w:t>
      </w:r>
    </w:p>
    <w:p w:rsidR="00C04112" w:rsidRPr="001B3C94" w:rsidRDefault="00C04112" w:rsidP="00C04112">
      <w:pPr>
        <w:pStyle w:val="a3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1B3C94">
        <w:rPr>
          <w:b/>
          <w:bCs/>
          <w:color w:val="000000"/>
          <w:sz w:val="32"/>
          <w:szCs w:val="32"/>
        </w:rPr>
        <w:t>Руководитель:Гусевова Багу Ильмияминовна</w:t>
      </w:r>
    </w:p>
    <w:p w:rsidR="00C04112" w:rsidRPr="00AB2D8E" w:rsidRDefault="00C04112" w:rsidP="00C041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24 сентября в МБОУ «УСОШ» с. Уллубийаул состоялся открытие центра образования цифровых профилей «Точка Роста». На открытии центра присутствовали представители ДИРО г. Махачкалы, с администрации села, и редакции.</w:t>
      </w:r>
    </w:p>
    <w:p w:rsidR="00C04112" w:rsidRPr="00AB2D8E" w:rsidRDefault="00C04112" w:rsidP="00C041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Данный центр начал функционировать с 1 октября 2019 года.</w:t>
      </w:r>
    </w:p>
    <w:p w:rsidR="00C04112" w:rsidRPr="00AB2D8E" w:rsidRDefault="00C04112" w:rsidP="00C041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На начало деятельности центра на секции  записались  по 15 человек, и по 12 человек по шахматам (5,6,7,8классы).</w:t>
      </w:r>
    </w:p>
    <w:p w:rsidR="00C04112" w:rsidRPr="00AB2D8E" w:rsidRDefault="00C04112" w:rsidP="00C041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 xml:space="preserve">Созданы  группы по технологии -4группы, по информатике -3 группы, по ОБЖ -3 группы, по шахматам -6 групп. </w:t>
      </w:r>
    </w:p>
    <w:p w:rsidR="00C04112" w:rsidRPr="00AB2D8E" w:rsidRDefault="00C04112" w:rsidP="00C041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B2D8E">
        <w:rPr>
          <w:b/>
          <w:bCs/>
          <w:color w:val="000000"/>
          <w:sz w:val="28"/>
          <w:szCs w:val="28"/>
        </w:rPr>
        <w:t>Цель доп.образования в данных группах:</w:t>
      </w:r>
    </w:p>
    <w:p w:rsidR="00C04112" w:rsidRPr="00AB2D8E" w:rsidRDefault="00C04112" w:rsidP="00C041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развитие творческого потенциала и необходимых навыков и компетенций в области VR технологий,3д моделирования, программирования.</w:t>
      </w:r>
    </w:p>
    <w:p w:rsidR="00C04112" w:rsidRPr="00AB2D8E" w:rsidRDefault="00C04112" w:rsidP="00C041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B2D8E">
        <w:rPr>
          <w:b/>
          <w:bCs/>
          <w:color w:val="000000"/>
          <w:sz w:val="28"/>
          <w:szCs w:val="28"/>
        </w:rPr>
        <w:t>На занятиях решались следующие задачи:</w:t>
      </w: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-формирование интереса к технологическим  знаниям</w:t>
      </w: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-развитие алгоритмического мышления</w:t>
      </w: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-повышение грамотности детей  и населения</w:t>
      </w: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 xml:space="preserve">-повышение мотивации к изобретательности </w:t>
      </w: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-стремление к получению качественного законченного результата</w:t>
      </w: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-прививание навыков проектной деятельности</w:t>
      </w: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-формирование базовых навыков в программах для трехмерного моделирования</w:t>
      </w: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b/>
          <w:bCs/>
          <w:color w:val="000000"/>
          <w:sz w:val="28"/>
          <w:szCs w:val="28"/>
        </w:rPr>
        <w:t>Основная форма занятий:</w:t>
      </w: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Преподаватель ставит новую техническую задачу, решение которой ищется совместно с детьми. Работа осуществляется в команде. Это еще раз готовит школьников к будущей работе, когда необходимо работать в коллективе и уметь решать и договариваться всем вместе.</w:t>
      </w: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Основная форма подачи теории-интерактивные лекции. Применение презентаций. Проведение занятий в виде бесед, лекций, открытых уроков.</w:t>
      </w:r>
    </w:p>
    <w:p w:rsidR="00C04112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t>А так же изучаем принцип работы с приложениями виртуальной и дополненной реальностью и настройкой и запуском шлема виртуальной реальности.</w:t>
      </w:r>
    </w:p>
    <w:p w:rsidR="001B3C94" w:rsidRPr="00AB2D8E" w:rsidRDefault="00C04112" w:rsidP="00C041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B2D8E">
        <w:rPr>
          <w:color w:val="000000"/>
          <w:sz w:val="28"/>
          <w:szCs w:val="28"/>
        </w:rPr>
        <w:lastRenderedPageBreak/>
        <w:t>В целом можно сказать, что образовательный процесс идет по плану. Целенаправленно и эффективно.</w:t>
      </w:r>
    </w:p>
    <w:p w:rsidR="001B3C94" w:rsidRPr="001B3C94" w:rsidRDefault="001B3C94" w:rsidP="001B3C94"/>
    <w:tbl>
      <w:tblPr>
        <w:tblStyle w:val="a4"/>
        <w:tblpPr w:leftFromText="180" w:rightFromText="180" w:vertAnchor="text" w:horzAnchor="margin" w:tblpX="-318" w:tblpY="13"/>
        <w:tblW w:w="0" w:type="auto"/>
        <w:tblLook w:val="04A0"/>
      </w:tblPr>
      <w:tblGrid>
        <w:gridCol w:w="675"/>
        <w:gridCol w:w="8673"/>
      </w:tblGrid>
      <w:tr w:rsidR="00AB2D8E" w:rsidTr="00AB2D8E">
        <w:trPr>
          <w:trHeight w:val="253"/>
        </w:trPr>
        <w:tc>
          <w:tcPr>
            <w:tcW w:w="9348" w:type="dxa"/>
            <w:gridSpan w:val="2"/>
          </w:tcPr>
          <w:p w:rsidR="00AB2D8E" w:rsidRPr="00AC6BA2" w:rsidRDefault="00AB2D8E" w:rsidP="00AB2D8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t xml:space="preserve">                      </w:t>
            </w:r>
            <w:r w:rsidR="00AC6BA2">
              <w:rPr>
                <w:lang w:val="en-US"/>
              </w:rPr>
              <w:t xml:space="preserve">           </w:t>
            </w:r>
            <w:r w:rsidRPr="00AC6BA2">
              <w:rPr>
                <w:rFonts w:ascii="Times New Roman" w:hAnsi="Times New Roman" w:cs="Times New Roman"/>
                <w:b/>
                <w:sz w:val="40"/>
                <w:szCs w:val="40"/>
              </w:rPr>
              <w:t>Перечень проведенной работы</w:t>
            </w:r>
          </w:p>
        </w:tc>
      </w:tr>
      <w:tr w:rsidR="00AB2D8E" w:rsidRPr="001B3C94" w:rsidTr="00AB2D8E">
        <w:trPr>
          <w:cantSplit/>
          <w:trHeight w:val="1819"/>
        </w:trPr>
        <w:tc>
          <w:tcPr>
            <w:tcW w:w="675" w:type="dxa"/>
            <w:textDirection w:val="btLr"/>
          </w:tcPr>
          <w:p w:rsidR="00AB2D8E" w:rsidRPr="001B3C94" w:rsidRDefault="00AB2D8E" w:rsidP="00AB2D8E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1B3C94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8673" w:type="dxa"/>
          </w:tcPr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Подготовка помещения под кабинет «Точка Роста».</w:t>
            </w:r>
          </w:p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Получение мебели.</w:t>
            </w:r>
          </w:p>
          <w:p w:rsidR="00AB2D8E" w:rsidRPr="001B3C94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Открытие центра «Точка Роста» (24 сентября).</w:t>
            </w:r>
          </w:p>
        </w:tc>
      </w:tr>
      <w:tr w:rsidR="00AB2D8E" w:rsidRPr="001B3C94" w:rsidTr="00AB2D8E">
        <w:trPr>
          <w:cantSplit/>
          <w:trHeight w:val="1703"/>
        </w:trPr>
        <w:tc>
          <w:tcPr>
            <w:tcW w:w="675" w:type="dxa"/>
            <w:textDirection w:val="btLr"/>
          </w:tcPr>
          <w:p w:rsidR="00AB2D8E" w:rsidRPr="001B3C94" w:rsidRDefault="00AB2D8E" w:rsidP="00AB2D8E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1B3C94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8673" w:type="dxa"/>
          </w:tcPr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Получение оборудования.</w:t>
            </w:r>
          </w:p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Приём и установки оборудования</w:t>
            </w:r>
          </w:p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Оформление кабинета.</w:t>
            </w:r>
          </w:p>
          <w:p w:rsidR="00AB2D8E" w:rsidRPr="00846B29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Занятия по расписанию.</w:t>
            </w:r>
          </w:p>
        </w:tc>
      </w:tr>
      <w:tr w:rsidR="00AB2D8E" w:rsidRPr="001B3C94" w:rsidTr="00AB2D8E">
        <w:trPr>
          <w:cantSplit/>
          <w:trHeight w:val="625"/>
        </w:trPr>
        <w:tc>
          <w:tcPr>
            <w:tcW w:w="675" w:type="dxa"/>
            <w:textDirection w:val="btLr"/>
          </w:tcPr>
          <w:p w:rsidR="00AB2D8E" w:rsidRPr="001B3C94" w:rsidRDefault="00AB2D8E" w:rsidP="00AB2D8E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Pr="001B3C94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8673" w:type="dxa"/>
          </w:tcPr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Обучение ученика-помощника на профильной смене «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</w:t>
            </w:r>
            <w:r w:rsidRPr="00846B2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 (с 26 по 4 ноября), в оздоровительном лагере «Надежда».</w:t>
            </w:r>
          </w:p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 7-8 ноября. Форум в Москве.</w:t>
            </w:r>
          </w:p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16-ноября. День толерантности.</w:t>
            </w:r>
          </w:p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 Занятия по расписанию.</w:t>
            </w:r>
          </w:p>
          <w:p w:rsidR="00AB2D8E" w:rsidRPr="00846B29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Дистанционное обучение педагогов по ОБЖ</w:t>
            </w:r>
          </w:p>
        </w:tc>
      </w:tr>
      <w:tr w:rsidR="00AB2D8E" w:rsidRPr="001B3C94" w:rsidTr="00AB2D8E">
        <w:trPr>
          <w:cantSplit/>
          <w:trHeight w:val="707"/>
        </w:trPr>
        <w:tc>
          <w:tcPr>
            <w:tcW w:w="675" w:type="dxa"/>
            <w:textDirection w:val="btLr"/>
          </w:tcPr>
          <w:p w:rsidR="00AB2D8E" w:rsidRPr="001B3C94" w:rsidRDefault="00AB2D8E" w:rsidP="00AB2D8E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 w:rsidRPr="001B3C94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8673" w:type="dxa"/>
          </w:tcPr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5 декабря. «Добрые уроки» /Урок добра/ «Волонтёры будущего».</w:t>
            </w:r>
          </w:p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Очная сессия по ОБЖ.</w:t>
            </w:r>
          </w:p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37D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Урок. «Яндекс Карты» с учащимися 8 «б» класса с приглашением методиста из УО./10 декабря/</w:t>
            </w:r>
          </w:p>
          <w:p w:rsidR="00AB2D8E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672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19 декабря. Открытое мероприятие  с учащимися 5-7 классов по теме «Геоинформационные технологии» с приглашением руководства школы, психологов, преподавателей, педагога по физической культуре и ОБЖ, вожатых, руководителя по ИКТ.</w:t>
            </w:r>
          </w:p>
          <w:p w:rsidR="00AB2D8E" w:rsidRPr="004437D3" w:rsidRDefault="00AB2D8E" w:rsidP="00AB2D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021A6" w:rsidRPr="001B3C94" w:rsidRDefault="007021A6" w:rsidP="001B3C94">
      <w:pPr>
        <w:rPr>
          <w:rFonts w:ascii="Times New Roman" w:hAnsi="Times New Roman" w:cs="Times New Roman"/>
          <w:sz w:val="32"/>
          <w:szCs w:val="32"/>
        </w:rPr>
      </w:pPr>
    </w:p>
    <w:sectPr w:rsidR="007021A6" w:rsidRPr="001B3C94" w:rsidSect="0006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DD0" w:rsidRDefault="00B60DD0" w:rsidP="00AB2D8E">
      <w:pPr>
        <w:spacing w:after="0" w:line="240" w:lineRule="auto"/>
      </w:pPr>
      <w:r>
        <w:separator/>
      </w:r>
    </w:p>
  </w:endnote>
  <w:endnote w:type="continuationSeparator" w:id="1">
    <w:p w:rsidR="00B60DD0" w:rsidRDefault="00B60DD0" w:rsidP="00AB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DD0" w:rsidRDefault="00B60DD0" w:rsidP="00AB2D8E">
      <w:pPr>
        <w:spacing w:after="0" w:line="240" w:lineRule="auto"/>
      </w:pPr>
      <w:r>
        <w:separator/>
      </w:r>
    </w:p>
  </w:footnote>
  <w:footnote w:type="continuationSeparator" w:id="1">
    <w:p w:rsidR="00B60DD0" w:rsidRDefault="00B60DD0" w:rsidP="00AB2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83669"/>
    <w:multiLevelType w:val="hybridMultilevel"/>
    <w:tmpl w:val="B4CC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4112"/>
    <w:rsid w:val="00062228"/>
    <w:rsid w:val="001B3C94"/>
    <w:rsid w:val="004437D3"/>
    <w:rsid w:val="007021A6"/>
    <w:rsid w:val="007704DD"/>
    <w:rsid w:val="00846B29"/>
    <w:rsid w:val="00AB2D8E"/>
    <w:rsid w:val="00AC6BA2"/>
    <w:rsid w:val="00B26726"/>
    <w:rsid w:val="00B60DD0"/>
    <w:rsid w:val="00C04112"/>
    <w:rsid w:val="00D6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B3C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46B2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B2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2D8E"/>
  </w:style>
  <w:style w:type="paragraph" w:styleId="a8">
    <w:name w:val="footer"/>
    <w:basedOn w:val="a"/>
    <w:link w:val="a9"/>
    <w:uiPriority w:val="99"/>
    <w:semiHidden/>
    <w:unhideWhenUsed/>
    <w:rsid w:val="00AB2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2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2019-12-22T19:25:00Z</dcterms:created>
  <dcterms:modified xsi:type="dcterms:W3CDTF">2019-12-22T21:55:00Z</dcterms:modified>
</cp:coreProperties>
</file>