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567"/>
        <w:gridCol w:w="6946"/>
        <w:gridCol w:w="2552"/>
      </w:tblGrid>
      <w:tr w:rsidR="000979DC" w:rsidTr="00581477">
        <w:trPr>
          <w:trHeight w:val="1257"/>
        </w:trPr>
        <w:tc>
          <w:tcPr>
            <w:tcW w:w="567" w:type="dxa"/>
          </w:tcPr>
          <w:p w:rsidR="000979DC" w:rsidRPr="000979DC" w:rsidRDefault="000979DC">
            <w:pPr>
              <w:rPr>
                <w:b/>
                <w:sz w:val="24"/>
                <w:szCs w:val="24"/>
              </w:rPr>
            </w:pPr>
            <w:r w:rsidRPr="000979D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0979DC" w:rsidRPr="001E64A0" w:rsidRDefault="000979DC">
            <w:pPr>
              <w:rPr>
                <w:b/>
                <w:sz w:val="24"/>
                <w:szCs w:val="24"/>
              </w:rPr>
            </w:pPr>
            <w:r w:rsidRPr="001E64A0">
              <w:rPr>
                <w:rStyle w:val="2"/>
                <w:rFonts w:eastAsia="Arial Unicode MS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:rsidR="000979DC" w:rsidRPr="001E64A0" w:rsidRDefault="000979DC" w:rsidP="00581477">
            <w:pPr>
              <w:jc w:val="center"/>
              <w:rPr>
                <w:b/>
                <w:sz w:val="24"/>
                <w:szCs w:val="24"/>
              </w:rPr>
            </w:pPr>
            <w:r w:rsidRPr="001E64A0">
              <w:rPr>
                <w:rStyle w:val="211pt"/>
                <w:rFonts w:eastAsia="Arial Unicode MS"/>
                <w:b/>
                <w:sz w:val="24"/>
                <w:szCs w:val="24"/>
              </w:rPr>
              <w:t>Количество</w:t>
            </w:r>
            <w:r w:rsidRPr="001E64A0">
              <w:rPr>
                <w:rStyle w:val="2"/>
                <w:rFonts w:eastAsia="Arial Unicode MS"/>
                <w:b/>
                <w:sz w:val="24"/>
                <w:szCs w:val="24"/>
              </w:rPr>
              <w:t xml:space="preserve"> </w:t>
            </w:r>
            <w:r w:rsidRPr="001E64A0">
              <w:rPr>
                <w:rStyle w:val="211pt"/>
                <w:rFonts w:eastAsia="Arial Unicode MS"/>
                <w:b/>
                <w:sz w:val="24"/>
                <w:szCs w:val="24"/>
              </w:rPr>
              <w:t>часов/практическая работ</w:t>
            </w:r>
            <w:proofErr w:type="gramStart"/>
            <w:r w:rsidRPr="001E64A0">
              <w:rPr>
                <w:rStyle w:val="211pt"/>
                <w:rFonts w:eastAsia="Arial Unicode MS"/>
                <w:b/>
                <w:sz w:val="24"/>
                <w:szCs w:val="24"/>
              </w:rPr>
              <w:t>а</w:t>
            </w:r>
            <w:r w:rsidR="00820A82" w:rsidRPr="001E64A0">
              <w:rPr>
                <w:rStyle w:val="2115pt"/>
                <w:rFonts w:eastAsia="Arial Unicode MS"/>
                <w:b/>
                <w:sz w:val="24"/>
                <w:szCs w:val="24"/>
              </w:rPr>
              <w:t>(</w:t>
            </w:r>
            <w:proofErr w:type="gramEnd"/>
            <w:r w:rsidR="00820A82" w:rsidRPr="001E64A0">
              <w:rPr>
                <w:rStyle w:val="2115pt"/>
                <w:rFonts w:eastAsia="Arial Unicode MS"/>
                <w:b/>
                <w:sz w:val="24"/>
                <w:szCs w:val="24"/>
              </w:rPr>
              <w:t>оценивается, не</w:t>
            </w:r>
            <w:r w:rsidRPr="001E64A0">
              <w:rPr>
                <w:rStyle w:val="211pt"/>
                <w:rFonts w:eastAsia="Arial Unicode MS"/>
                <w:b/>
                <w:sz w:val="24"/>
                <w:szCs w:val="24"/>
              </w:rPr>
              <w:t xml:space="preserve"> </w:t>
            </w:r>
            <w:r w:rsidRPr="001E64A0">
              <w:rPr>
                <w:rStyle w:val="2115pt"/>
                <w:rFonts w:eastAsia="Arial Unicode MS"/>
                <w:b/>
                <w:sz w:val="24"/>
                <w:szCs w:val="24"/>
              </w:rPr>
              <w:t>оценивается выборочно)</w:t>
            </w:r>
          </w:p>
        </w:tc>
      </w:tr>
      <w:tr w:rsidR="000979DC" w:rsidTr="00581477">
        <w:trPr>
          <w:trHeight w:val="657"/>
        </w:trPr>
        <w:tc>
          <w:tcPr>
            <w:tcW w:w="567" w:type="dxa"/>
          </w:tcPr>
          <w:p w:rsidR="000979DC" w:rsidRDefault="00136252">
            <w:r>
              <w:t>1</w:t>
            </w:r>
          </w:p>
        </w:tc>
        <w:tc>
          <w:tcPr>
            <w:tcW w:w="6946" w:type="dxa"/>
          </w:tcPr>
          <w:p w:rsidR="000979DC" w:rsidRPr="00380242" w:rsidRDefault="00820A82">
            <w:pPr>
              <w:rPr>
                <w:sz w:val="26"/>
                <w:szCs w:val="26"/>
              </w:rPr>
            </w:pPr>
            <w:r w:rsidRPr="00380242">
              <w:rPr>
                <w:rStyle w:val="211pt0"/>
                <w:rFonts w:eastAsia="Arial Unicode MS"/>
                <w:sz w:val="26"/>
                <w:szCs w:val="26"/>
              </w:rPr>
              <w:t>Раздел 1. Безопасность во время пребывания в различных средах</w:t>
            </w:r>
          </w:p>
        </w:tc>
        <w:tc>
          <w:tcPr>
            <w:tcW w:w="2552" w:type="dxa"/>
          </w:tcPr>
          <w:p w:rsidR="000979DC" w:rsidRPr="00380242" w:rsidRDefault="00820A82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pt0"/>
                <w:rFonts w:eastAsia="Arial Unicode MS"/>
                <w:sz w:val="26"/>
                <w:szCs w:val="26"/>
              </w:rPr>
              <w:t>23</w:t>
            </w:r>
          </w:p>
        </w:tc>
      </w:tr>
      <w:tr w:rsidR="000979DC" w:rsidTr="00581477">
        <w:trPr>
          <w:trHeight w:val="724"/>
        </w:trPr>
        <w:tc>
          <w:tcPr>
            <w:tcW w:w="567" w:type="dxa"/>
          </w:tcPr>
          <w:p w:rsidR="000979DC" w:rsidRDefault="00136252">
            <w:r>
              <w:t>2</w:t>
            </w:r>
          </w:p>
        </w:tc>
        <w:tc>
          <w:tcPr>
            <w:tcW w:w="6946" w:type="dxa"/>
          </w:tcPr>
          <w:p w:rsidR="00820A82" w:rsidRPr="00380242" w:rsidRDefault="00820A82" w:rsidP="00820A82">
            <w:pPr>
              <w:spacing w:line="254" w:lineRule="exact"/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>Г лава 1. Экстремальные ситуации в</w:t>
            </w:r>
            <w:r w:rsidRPr="00380242">
              <w:rPr>
                <w:rStyle w:val="2"/>
                <w:rFonts w:eastAsia="Arial Unicode MS"/>
              </w:rPr>
              <w:t xml:space="preserve"> 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>природных условиях.</w:t>
            </w:r>
          </w:p>
          <w:p w:rsidR="00820A82" w:rsidRPr="00380242" w:rsidRDefault="00820A82" w:rsidP="00820A82">
            <w:pPr>
              <w:spacing w:after="60" w:line="230" w:lineRule="exact"/>
              <w:rPr>
                <w:sz w:val="26"/>
                <w:szCs w:val="26"/>
              </w:rPr>
            </w:pP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№1«Упражнения для развития психических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процессов»</w:t>
            </w:r>
          </w:p>
          <w:p w:rsidR="00820A82" w:rsidRPr="00380242" w:rsidRDefault="00820A82" w:rsidP="00820A82">
            <w:pPr>
              <w:spacing w:after="60" w:line="230" w:lineRule="exact"/>
              <w:rPr>
                <w:sz w:val="26"/>
                <w:szCs w:val="26"/>
              </w:rPr>
            </w:pP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№2 «Упражнения для развития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психических процессов»</w:t>
            </w:r>
          </w:p>
          <w:p w:rsidR="00820A82" w:rsidRPr="00380242" w:rsidRDefault="00820A82" w:rsidP="00820A82">
            <w:pPr>
              <w:spacing w:before="60" w:line="269" w:lineRule="exact"/>
              <w:rPr>
                <w:sz w:val="26"/>
                <w:szCs w:val="26"/>
              </w:rPr>
            </w:pP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№3 «Ориентирование по компасу»</w:t>
            </w:r>
          </w:p>
          <w:p w:rsidR="00820A82" w:rsidRPr="00380242" w:rsidRDefault="00820A82" w:rsidP="00820A82">
            <w:pPr>
              <w:spacing w:line="254" w:lineRule="exact"/>
              <w:rPr>
                <w:rStyle w:val="2115pt"/>
                <w:rFonts w:eastAsia="Arial Unicode MS"/>
                <w:sz w:val="26"/>
                <w:szCs w:val="26"/>
              </w:rPr>
            </w:pP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№4 «Отработка специальных навыков по развитию ловкости, координации движений, умению действовать сообща» </w:t>
            </w:r>
          </w:p>
          <w:p w:rsidR="000979DC" w:rsidRPr="00380242" w:rsidRDefault="00820A82" w:rsidP="00820A82">
            <w:pPr>
              <w:spacing w:line="254" w:lineRule="exact"/>
              <w:rPr>
                <w:sz w:val="26"/>
                <w:szCs w:val="26"/>
              </w:rPr>
            </w:pP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№5 «Изготовление и применение простейших сигнальных средств»</w:t>
            </w:r>
          </w:p>
        </w:tc>
        <w:tc>
          <w:tcPr>
            <w:tcW w:w="2552" w:type="dxa"/>
          </w:tcPr>
          <w:p w:rsidR="00136252" w:rsidRPr="00380242" w:rsidRDefault="00136252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sz w:val="26"/>
                <w:szCs w:val="26"/>
              </w:rPr>
              <w:t>18</w:t>
            </w:r>
          </w:p>
          <w:p w:rsidR="00136252" w:rsidRPr="00380242" w:rsidRDefault="00136252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Не оценивается</w:t>
            </w:r>
          </w:p>
          <w:p w:rsidR="00136252" w:rsidRPr="00380242" w:rsidRDefault="00136252" w:rsidP="00581477">
            <w:pPr>
              <w:jc w:val="center"/>
              <w:rPr>
                <w:sz w:val="26"/>
                <w:szCs w:val="26"/>
              </w:rPr>
            </w:pPr>
          </w:p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Оценивается частично</w:t>
            </w:r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/</w:t>
            </w:r>
            <w:r w:rsidRPr="00380242">
              <w:rPr>
                <w:i/>
                <w:iCs/>
                <w:sz w:val="26"/>
                <w:szCs w:val="26"/>
                <w:lang w:bidi="ru-RU"/>
              </w:rPr>
              <w:t>Н</w:t>
            </w:r>
            <w:proofErr w:type="gramEnd"/>
            <w:r w:rsidRPr="00380242">
              <w:rPr>
                <w:i/>
                <w:iCs/>
                <w:sz w:val="26"/>
                <w:szCs w:val="26"/>
                <w:lang w:bidi="ru-RU"/>
              </w:rPr>
              <w:t>е оценивается</w:t>
            </w:r>
          </w:p>
          <w:p w:rsidR="003E588F" w:rsidRPr="00380242" w:rsidRDefault="003E588F" w:rsidP="00581477">
            <w:pPr>
              <w:jc w:val="center"/>
              <w:rPr>
                <w:rStyle w:val="2115pt"/>
                <w:rFonts w:eastAsia="Arial Unicode MS"/>
                <w:sz w:val="26"/>
                <w:szCs w:val="26"/>
              </w:rPr>
            </w:pPr>
          </w:p>
          <w:p w:rsidR="000979DC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Не оценивается</w:t>
            </w:r>
          </w:p>
        </w:tc>
      </w:tr>
      <w:tr w:rsidR="000979DC" w:rsidTr="00581477">
        <w:trPr>
          <w:trHeight w:val="657"/>
        </w:trPr>
        <w:tc>
          <w:tcPr>
            <w:tcW w:w="567" w:type="dxa"/>
          </w:tcPr>
          <w:p w:rsidR="000979DC" w:rsidRDefault="00136252">
            <w:r>
              <w:t>3</w:t>
            </w:r>
          </w:p>
        </w:tc>
        <w:tc>
          <w:tcPr>
            <w:tcW w:w="6946" w:type="dxa"/>
          </w:tcPr>
          <w:p w:rsidR="000979DC" w:rsidRPr="00380242" w:rsidRDefault="00820A82">
            <w:pPr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>Глава 2. Безопасность в дальнем (внутреннем) и международном (выездном) туризме</w:t>
            </w:r>
          </w:p>
        </w:tc>
        <w:tc>
          <w:tcPr>
            <w:tcW w:w="2552" w:type="dxa"/>
          </w:tcPr>
          <w:p w:rsidR="000979DC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sz w:val="26"/>
                <w:szCs w:val="26"/>
              </w:rPr>
              <w:t>2</w:t>
            </w:r>
          </w:p>
        </w:tc>
      </w:tr>
      <w:tr w:rsidR="000979DC" w:rsidTr="00581477">
        <w:trPr>
          <w:trHeight w:val="657"/>
        </w:trPr>
        <w:tc>
          <w:tcPr>
            <w:tcW w:w="567" w:type="dxa"/>
          </w:tcPr>
          <w:p w:rsidR="000979DC" w:rsidRDefault="00136252">
            <w:r>
              <w:t>4</w:t>
            </w:r>
          </w:p>
        </w:tc>
        <w:tc>
          <w:tcPr>
            <w:tcW w:w="6946" w:type="dxa"/>
          </w:tcPr>
          <w:p w:rsidR="00B80939" w:rsidRPr="00380242" w:rsidRDefault="00B80939" w:rsidP="00B80939">
            <w:pPr>
              <w:spacing w:line="259" w:lineRule="exact"/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>Г лава 3. Безопасность в чрезвычайных</w:t>
            </w:r>
            <w:r w:rsidRPr="00380242">
              <w:rPr>
                <w:rStyle w:val="2"/>
                <w:rFonts w:eastAsia="Arial Unicode MS"/>
              </w:rPr>
              <w:t xml:space="preserve"> 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>ситуациях</w:t>
            </w:r>
          </w:p>
          <w:p w:rsidR="000979DC" w:rsidRPr="00380242" w:rsidRDefault="00B80939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№6 «Правила использования СИЗ» Практическая работа по отработке упражнения по надеванию противогаза (при наличии) и изготовлению из подручных материалов средств защиты органов дыхания».</w:t>
            </w:r>
          </w:p>
        </w:tc>
        <w:tc>
          <w:tcPr>
            <w:tcW w:w="2552" w:type="dxa"/>
          </w:tcPr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sz w:val="26"/>
                <w:szCs w:val="26"/>
              </w:rPr>
              <w:t>3</w:t>
            </w:r>
          </w:p>
          <w:p w:rsidR="000979DC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Оценивается частично</w:t>
            </w:r>
          </w:p>
        </w:tc>
      </w:tr>
      <w:tr w:rsidR="000979DC" w:rsidTr="00581477">
        <w:trPr>
          <w:trHeight w:val="657"/>
        </w:trPr>
        <w:tc>
          <w:tcPr>
            <w:tcW w:w="567" w:type="dxa"/>
          </w:tcPr>
          <w:p w:rsidR="000979DC" w:rsidRDefault="00136252">
            <w:r>
              <w:t>5</w:t>
            </w:r>
          </w:p>
        </w:tc>
        <w:tc>
          <w:tcPr>
            <w:tcW w:w="6946" w:type="dxa"/>
          </w:tcPr>
          <w:p w:rsidR="000979DC" w:rsidRPr="00380242" w:rsidRDefault="00B80939">
            <w:pPr>
              <w:rPr>
                <w:sz w:val="26"/>
                <w:szCs w:val="26"/>
              </w:rPr>
            </w:pPr>
            <w:r w:rsidRPr="00380242">
              <w:rPr>
                <w:rStyle w:val="211pt0"/>
                <w:rFonts w:eastAsia="Arial Unicode MS"/>
                <w:sz w:val="26"/>
                <w:szCs w:val="26"/>
              </w:rPr>
              <w:t>Раздел 2. Оказание первой помощи и здоровый образ жизни</w:t>
            </w:r>
          </w:p>
        </w:tc>
        <w:tc>
          <w:tcPr>
            <w:tcW w:w="2552" w:type="dxa"/>
          </w:tcPr>
          <w:p w:rsidR="000979DC" w:rsidRPr="00380242" w:rsidRDefault="003E588F" w:rsidP="00581477">
            <w:pPr>
              <w:jc w:val="center"/>
              <w:rPr>
                <w:b/>
                <w:sz w:val="26"/>
                <w:szCs w:val="26"/>
              </w:rPr>
            </w:pPr>
            <w:r w:rsidRPr="00380242">
              <w:rPr>
                <w:b/>
                <w:sz w:val="26"/>
                <w:szCs w:val="26"/>
              </w:rPr>
              <w:t>10</w:t>
            </w:r>
          </w:p>
        </w:tc>
      </w:tr>
      <w:tr w:rsidR="000979DC" w:rsidTr="00581477">
        <w:trPr>
          <w:trHeight w:val="657"/>
        </w:trPr>
        <w:tc>
          <w:tcPr>
            <w:tcW w:w="567" w:type="dxa"/>
          </w:tcPr>
          <w:p w:rsidR="000979DC" w:rsidRDefault="00136252">
            <w:r>
              <w:t>6</w:t>
            </w:r>
          </w:p>
        </w:tc>
        <w:tc>
          <w:tcPr>
            <w:tcW w:w="6946" w:type="dxa"/>
          </w:tcPr>
          <w:p w:rsidR="00B80939" w:rsidRPr="00380242" w:rsidRDefault="00B80939" w:rsidP="00B80939">
            <w:pPr>
              <w:spacing w:after="60" w:line="220" w:lineRule="exact"/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>Глава 4. Основы медицинских знаний и</w:t>
            </w:r>
            <w:r w:rsidRPr="00380242">
              <w:rPr>
                <w:rStyle w:val="2"/>
                <w:rFonts w:eastAsia="Arial Unicode MS"/>
              </w:rPr>
              <w:t xml:space="preserve"> 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>оказание первой помощи</w:t>
            </w:r>
          </w:p>
          <w:p w:rsidR="00136252" w:rsidRPr="00380242" w:rsidRDefault="00136252" w:rsidP="00136252">
            <w:pPr>
              <w:spacing w:before="60" w:line="269" w:lineRule="exact"/>
              <w:rPr>
                <w:rStyle w:val="2115pt"/>
                <w:rFonts w:eastAsia="Arial Unicode MS"/>
                <w:sz w:val="26"/>
                <w:szCs w:val="26"/>
              </w:rPr>
            </w:pP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№7 «Правила комплектования походной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аптечки средствами оказания первой помощи» 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№8 «Правила оказания первой медицинской помощи пострадавшему,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>укушенному змеей»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           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№ 9 «Оказание первой помощи при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термических и солнечных ожогах» 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/р.</w:t>
            </w:r>
          </w:p>
          <w:p w:rsidR="00136252" w:rsidRPr="00380242" w:rsidRDefault="00136252" w:rsidP="00136252">
            <w:pPr>
              <w:spacing w:before="60" w:line="269" w:lineRule="exact"/>
              <w:rPr>
                <w:rStyle w:val="2115pt"/>
                <w:rFonts w:eastAsia="Arial Unicode MS"/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№10«Оказание первой помощи при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>тепловом и солнечном ударах»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</w:t>
            </w:r>
          </w:p>
          <w:p w:rsidR="00136252" w:rsidRPr="00380242" w:rsidRDefault="00136252" w:rsidP="00136252">
            <w:pPr>
              <w:spacing w:before="60" w:line="269" w:lineRule="exact"/>
              <w:rPr>
                <w:rStyle w:val="2115pt"/>
                <w:rFonts w:eastAsia="Arial Unicode MS"/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№ 11 «Оказание первой помощи при общем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охлаждении и обморожении»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</w:t>
            </w:r>
          </w:p>
          <w:p w:rsidR="00136252" w:rsidRPr="00380242" w:rsidRDefault="00136252" w:rsidP="00136252">
            <w:pPr>
              <w:spacing w:before="60" w:line="269" w:lineRule="exact"/>
              <w:rPr>
                <w:rStyle w:val="2115pt"/>
                <w:rFonts w:eastAsia="Arial Unicode MS"/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№ 12«Оказание первой помощи при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>утоплении»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</w:t>
            </w:r>
          </w:p>
          <w:p w:rsidR="00136252" w:rsidRPr="00380242" w:rsidRDefault="00136252" w:rsidP="00136252">
            <w:pPr>
              <w:spacing w:before="60" w:line="269" w:lineRule="exact"/>
              <w:rPr>
                <w:rStyle w:val="2115pt"/>
                <w:rFonts w:eastAsia="Arial Unicode MS"/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№13 «Оказание первой помощи при</w:t>
            </w:r>
            <w:r w:rsidRPr="00380242">
              <w:rPr>
                <w:sz w:val="26"/>
                <w:szCs w:val="26"/>
              </w:rPr>
              <w:t xml:space="preserve">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закрытых травмах»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Пр</w:t>
            </w:r>
            <w:proofErr w:type="spellEnd"/>
            <w:proofErr w:type="gram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/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р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 </w:t>
            </w:r>
          </w:p>
          <w:p w:rsidR="001E64A0" w:rsidRPr="00380242" w:rsidRDefault="00136252" w:rsidP="00136252">
            <w:pPr>
              <w:spacing w:line="274" w:lineRule="exact"/>
              <w:rPr>
                <w:rStyle w:val="2115pt"/>
                <w:rFonts w:eastAsia="Arial Unicode MS"/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№ 14 «Способы переноски пострадавших с использованием подручных средств» </w:t>
            </w:r>
          </w:p>
          <w:p w:rsidR="00136252" w:rsidRPr="00380242" w:rsidRDefault="00136252" w:rsidP="00136252">
            <w:pPr>
              <w:spacing w:line="274" w:lineRule="exact"/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Практические занятия проводятся с использованием оборудования: </w:t>
            </w: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имитаторов травм и поражений, Шины лестничной, Тренажёра-манекена для отработки сердечно-лёгочной реанимации, Коврика для проведения сердечно-лёгочной реанимации, поставленных в «</w:t>
            </w:r>
            <w:proofErr w:type="spellStart"/>
            <w:r w:rsidRPr="00380242">
              <w:rPr>
                <w:rStyle w:val="2115pt"/>
                <w:rFonts w:eastAsia="Arial Unicode MS"/>
                <w:sz w:val="26"/>
                <w:szCs w:val="26"/>
              </w:rPr>
              <w:t>Точкироста</w:t>
            </w:r>
            <w:proofErr w:type="spellEnd"/>
            <w:r w:rsidRPr="00380242">
              <w:rPr>
                <w:rStyle w:val="2115pt"/>
                <w:rFonts w:eastAsia="Arial Unicode MS"/>
                <w:sz w:val="26"/>
                <w:szCs w:val="26"/>
              </w:rPr>
              <w:t xml:space="preserve">». 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Для организации качественной практической работы рекомендуем использовать 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lastRenderedPageBreak/>
              <w:t>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 Рекомендуется использовать маршрутные листы для отметок о выполнении.</w:t>
            </w:r>
          </w:p>
          <w:p w:rsidR="00136252" w:rsidRPr="00380242" w:rsidRDefault="00136252" w:rsidP="00136252">
            <w:pPr>
              <w:spacing w:line="274" w:lineRule="exact"/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>Оборудование и задания можно разложить на несколько столов и группы школьников по принципу «Игра по станциям» отработают необходимые навыки. Задания можно чередовать на разных столах - практические /теоретические.</w:t>
            </w:r>
          </w:p>
          <w:p w:rsidR="00136252" w:rsidRPr="00380242" w:rsidRDefault="00136252" w:rsidP="00136252">
            <w:pPr>
              <w:spacing w:line="274" w:lineRule="exact"/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>Необходимо заранее обсудить и четко прописать критерии правильности выполнения практических навыков и ознакомить с ними обучающихся, важно дать возможность обучающимся принять участие в определении критериев.</w:t>
            </w:r>
          </w:p>
          <w:p w:rsidR="00136252" w:rsidRPr="00380242" w:rsidRDefault="00136252" w:rsidP="00136252">
            <w:pPr>
              <w:spacing w:before="60" w:line="269" w:lineRule="exact"/>
              <w:rPr>
                <w:rStyle w:val="211pt"/>
                <w:rFonts w:eastAsia="Arial Unicode MS"/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По возможности использовать для оценки правильности выполнения заданий «Консультантов» из числа хорошо подготовленных ребят, а также </w:t>
            </w:r>
            <w:r w:rsidRPr="00380242">
              <w:rPr>
                <w:rStyle w:val="211pt0"/>
                <w:rFonts w:eastAsia="Arial Unicode MS"/>
                <w:sz w:val="26"/>
                <w:szCs w:val="26"/>
              </w:rPr>
              <w:t>видеосъемку</w:t>
            </w:r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, для последующего анализа действий каждого обучающегося. </w:t>
            </w:r>
            <w:proofErr w:type="spellStart"/>
            <w:r w:rsidRPr="00380242">
              <w:rPr>
                <w:rStyle w:val="211pt"/>
                <w:rFonts w:eastAsia="Arial Unicode MS"/>
                <w:sz w:val="26"/>
                <w:szCs w:val="26"/>
              </w:rPr>
              <w:t>Видеооператора</w:t>
            </w:r>
            <w:proofErr w:type="spellEnd"/>
            <w:r w:rsidRPr="00380242">
              <w:rPr>
                <w:rStyle w:val="211pt"/>
                <w:rFonts w:eastAsia="Arial Unicode MS"/>
                <w:sz w:val="26"/>
                <w:szCs w:val="26"/>
              </w:rPr>
              <w:t xml:space="preserve"> можно назначить или выбрать по желанию в каждой группе.</w:t>
            </w:r>
          </w:p>
          <w:p w:rsidR="00136252" w:rsidRPr="00380242" w:rsidRDefault="00136252" w:rsidP="00136252">
            <w:pPr>
              <w:spacing w:after="60" w:line="230" w:lineRule="exact"/>
              <w:rPr>
                <w:sz w:val="26"/>
                <w:szCs w:val="26"/>
              </w:rPr>
            </w:pPr>
          </w:p>
          <w:p w:rsidR="00136252" w:rsidRPr="00380242" w:rsidRDefault="00136252" w:rsidP="00136252">
            <w:pPr>
              <w:spacing w:after="60" w:line="230" w:lineRule="exact"/>
              <w:rPr>
                <w:sz w:val="26"/>
                <w:szCs w:val="26"/>
              </w:rPr>
            </w:pPr>
          </w:p>
          <w:p w:rsidR="00136252" w:rsidRPr="00380242" w:rsidRDefault="00136252" w:rsidP="00136252">
            <w:pPr>
              <w:spacing w:after="60" w:line="230" w:lineRule="exact"/>
              <w:rPr>
                <w:sz w:val="26"/>
                <w:szCs w:val="26"/>
              </w:rPr>
            </w:pPr>
          </w:p>
          <w:p w:rsidR="000979DC" w:rsidRPr="00380242" w:rsidRDefault="000979DC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sz w:val="26"/>
                <w:szCs w:val="26"/>
              </w:rPr>
              <w:lastRenderedPageBreak/>
              <w:t>8</w:t>
            </w:r>
          </w:p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Не оценивается</w:t>
            </w:r>
          </w:p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Не оценивается</w:t>
            </w:r>
          </w:p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Не оценивается</w:t>
            </w:r>
          </w:p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Оценивается частично</w:t>
            </w:r>
          </w:p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Оценивается частично</w:t>
            </w:r>
          </w:p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Оценивается частично</w:t>
            </w:r>
          </w:p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Оценивается частично</w:t>
            </w:r>
          </w:p>
          <w:p w:rsidR="003E588F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Оценивается частично</w:t>
            </w:r>
          </w:p>
          <w:p w:rsidR="000979DC" w:rsidRPr="00380242" w:rsidRDefault="003E588F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rStyle w:val="2115pt"/>
                <w:rFonts w:eastAsia="Arial Unicode MS"/>
                <w:sz w:val="26"/>
                <w:szCs w:val="26"/>
              </w:rPr>
              <w:t>Оценивается частично</w:t>
            </w:r>
          </w:p>
        </w:tc>
      </w:tr>
      <w:tr w:rsidR="000979DC" w:rsidTr="00581477">
        <w:trPr>
          <w:trHeight w:val="724"/>
        </w:trPr>
        <w:tc>
          <w:tcPr>
            <w:tcW w:w="567" w:type="dxa"/>
          </w:tcPr>
          <w:p w:rsidR="000979DC" w:rsidRDefault="00136252">
            <w:r>
              <w:lastRenderedPageBreak/>
              <w:t>7</w:t>
            </w:r>
          </w:p>
        </w:tc>
        <w:tc>
          <w:tcPr>
            <w:tcW w:w="6946" w:type="dxa"/>
          </w:tcPr>
          <w:p w:rsidR="000979DC" w:rsidRPr="00380242" w:rsidRDefault="00136252">
            <w:pPr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>Глава 5. Основы здорового образа жизни</w:t>
            </w:r>
          </w:p>
        </w:tc>
        <w:tc>
          <w:tcPr>
            <w:tcW w:w="2552" w:type="dxa"/>
          </w:tcPr>
          <w:p w:rsidR="000979DC" w:rsidRPr="00380242" w:rsidRDefault="00AE4D19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sz w:val="26"/>
                <w:szCs w:val="26"/>
              </w:rPr>
              <w:t>2</w:t>
            </w:r>
          </w:p>
        </w:tc>
      </w:tr>
      <w:tr w:rsidR="000979DC" w:rsidTr="00581477">
        <w:trPr>
          <w:trHeight w:val="1066"/>
        </w:trPr>
        <w:tc>
          <w:tcPr>
            <w:tcW w:w="567" w:type="dxa"/>
          </w:tcPr>
          <w:p w:rsidR="000979DC" w:rsidRDefault="00136252">
            <w:r>
              <w:t>8</w:t>
            </w:r>
          </w:p>
        </w:tc>
        <w:tc>
          <w:tcPr>
            <w:tcW w:w="6946" w:type="dxa"/>
          </w:tcPr>
          <w:p w:rsidR="000979DC" w:rsidRPr="00380242" w:rsidRDefault="00136252">
            <w:pPr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2552" w:type="dxa"/>
          </w:tcPr>
          <w:p w:rsidR="00AE4D19" w:rsidRPr="00380242" w:rsidRDefault="00AE4D19" w:rsidP="00581477">
            <w:pPr>
              <w:jc w:val="center"/>
              <w:rPr>
                <w:sz w:val="26"/>
                <w:szCs w:val="26"/>
              </w:rPr>
            </w:pPr>
            <w:r w:rsidRPr="00380242">
              <w:rPr>
                <w:sz w:val="26"/>
                <w:szCs w:val="26"/>
              </w:rPr>
              <w:t>1</w:t>
            </w:r>
          </w:p>
          <w:p w:rsidR="000979DC" w:rsidRPr="00380242" w:rsidRDefault="00581477" w:rsidP="00581477">
            <w:pPr>
              <w:ind w:right="1223"/>
              <w:rPr>
                <w:sz w:val="26"/>
                <w:szCs w:val="26"/>
              </w:rPr>
            </w:pPr>
            <w:r w:rsidRPr="00380242">
              <w:rPr>
                <w:rStyle w:val="211pt"/>
                <w:rFonts w:eastAsia="Arial Unicode MS"/>
                <w:sz w:val="26"/>
                <w:szCs w:val="26"/>
              </w:rPr>
              <w:t>Тестовая работа</w:t>
            </w:r>
          </w:p>
        </w:tc>
      </w:tr>
      <w:tr w:rsidR="000979DC" w:rsidTr="00581477">
        <w:trPr>
          <w:trHeight w:val="724"/>
        </w:trPr>
        <w:tc>
          <w:tcPr>
            <w:tcW w:w="567" w:type="dxa"/>
          </w:tcPr>
          <w:p w:rsidR="000979DC" w:rsidRDefault="000979DC"/>
        </w:tc>
        <w:tc>
          <w:tcPr>
            <w:tcW w:w="6946" w:type="dxa"/>
          </w:tcPr>
          <w:p w:rsidR="000979DC" w:rsidRDefault="00136252">
            <w:r>
              <w:rPr>
                <w:rStyle w:val="20"/>
                <w:rFonts w:eastAsia="Arial Unicode MS"/>
              </w:rPr>
              <w:t>ВСЕГО</w:t>
            </w:r>
          </w:p>
        </w:tc>
        <w:tc>
          <w:tcPr>
            <w:tcW w:w="2552" w:type="dxa"/>
          </w:tcPr>
          <w:p w:rsidR="000979DC" w:rsidRPr="00AE4D19" w:rsidRDefault="00AE4D19" w:rsidP="00581477">
            <w:pPr>
              <w:jc w:val="center"/>
              <w:rPr>
                <w:b/>
              </w:rPr>
            </w:pPr>
            <w:r w:rsidRPr="00AE4D19">
              <w:rPr>
                <w:b/>
              </w:rPr>
              <w:t>34</w:t>
            </w:r>
          </w:p>
        </w:tc>
      </w:tr>
    </w:tbl>
    <w:p w:rsidR="008432E5" w:rsidRDefault="008432E5"/>
    <w:sectPr w:rsidR="008432E5" w:rsidSect="005814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99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DEC" w:rsidRDefault="003F2DEC" w:rsidP="00AE4D19">
      <w:pPr>
        <w:spacing w:after="0" w:line="240" w:lineRule="auto"/>
      </w:pPr>
      <w:r>
        <w:separator/>
      </w:r>
    </w:p>
  </w:endnote>
  <w:endnote w:type="continuationSeparator" w:id="0">
    <w:p w:rsidR="003F2DEC" w:rsidRDefault="003F2DEC" w:rsidP="00AE4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19" w:rsidRDefault="00AE4D1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19" w:rsidRDefault="00AE4D1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19" w:rsidRDefault="00AE4D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DEC" w:rsidRDefault="003F2DEC" w:rsidP="00AE4D19">
      <w:pPr>
        <w:spacing w:after="0" w:line="240" w:lineRule="auto"/>
      </w:pPr>
      <w:r>
        <w:separator/>
      </w:r>
    </w:p>
  </w:footnote>
  <w:footnote w:type="continuationSeparator" w:id="0">
    <w:p w:rsidR="003F2DEC" w:rsidRDefault="003F2DEC" w:rsidP="00AE4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19" w:rsidRDefault="00AE4D1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19" w:rsidRPr="00581477" w:rsidRDefault="00581477">
    <w:pPr>
      <w:pStyle w:val="a4"/>
      <w:rPr>
        <w:rFonts w:ascii="Arial Black" w:hAnsi="Arial Black"/>
        <w:sz w:val="28"/>
        <w:szCs w:val="28"/>
      </w:rPr>
    </w:pPr>
    <w:r>
      <w:rPr>
        <w:rFonts w:ascii="Arial Black" w:hAnsi="Arial Black"/>
        <w:sz w:val="28"/>
        <w:szCs w:val="28"/>
      </w:rPr>
      <w:t xml:space="preserve">      </w:t>
    </w:r>
    <w:r w:rsidR="00AE4D19" w:rsidRPr="00581477">
      <w:rPr>
        <w:rFonts w:ascii="Arial Black" w:hAnsi="Arial Black"/>
        <w:sz w:val="28"/>
        <w:szCs w:val="28"/>
      </w:rPr>
      <w:t xml:space="preserve"> Тематическое планирование по ОБЖ  (6 класс)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19" w:rsidRDefault="00AE4D1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9DC"/>
    <w:rsid w:val="00071FA3"/>
    <w:rsid w:val="000979DC"/>
    <w:rsid w:val="00136252"/>
    <w:rsid w:val="001E64A0"/>
    <w:rsid w:val="00380242"/>
    <w:rsid w:val="003E588F"/>
    <w:rsid w:val="003F2DEC"/>
    <w:rsid w:val="00581477"/>
    <w:rsid w:val="00604BB2"/>
    <w:rsid w:val="00820A82"/>
    <w:rsid w:val="008432E5"/>
    <w:rsid w:val="0084438C"/>
    <w:rsid w:val="00A5519D"/>
    <w:rsid w:val="00AE4D19"/>
    <w:rsid w:val="00B33F81"/>
    <w:rsid w:val="00B80939"/>
    <w:rsid w:val="00DE3649"/>
    <w:rsid w:val="00E2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Основной текст (2) + 11"/>
    <w:aliases w:val="5 pt,Курсив"/>
    <w:basedOn w:val="a0"/>
    <w:rsid w:val="000979D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2">
    <w:name w:val="Основной текст (2)"/>
    <w:basedOn w:val="a0"/>
    <w:rsid w:val="00097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097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a0"/>
    <w:rsid w:val="000979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a0"/>
    <w:rsid w:val="00820A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136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AE4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4D19"/>
  </w:style>
  <w:style w:type="paragraph" w:styleId="a6">
    <w:name w:val="footer"/>
    <w:basedOn w:val="a"/>
    <w:link w:val="a7"/>
    <w:uiPriority w:val="99"/>
    <w:semiHidden/>
    <w:unhideWhenUsed/>
    <w:rsid w:val="00AE4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4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2020-09-09T05:48:00Z</dcterms:created>
  <dcterms:modified xsi:type="dcterms:W3CDTF">2020-09-09T07:27:00Z</dcterms:modified>
</cp:coreProperties>
</file>